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873BA" w14:textId="77777777" w:rsidR="007223CB" w:rsidRDefault="007223CB" w:rsidP="007223CB">
      <w:pPr>
        <w:pStyle w:val="NoSpacing"/>
        <w:jc w:val="center"/>
        <w:rPr>
          <w:b/>
          <w:bCs/>
          <w:sz w:val="28"/>
          <w:szCs w:val="28"/>
        </w:rPr>
      </w:pPr>
      <w:r w:rsidRPr="007223CB">
        <w:rPr>
          <w:b/>
          <w:bCs/>
          <w:sz w:val="28"/>
          <w:szCs w:val="28"/>
        </w:rPr>
        <w:t>SAN JOAQUIN JR. SHOW &amp; AUCTION COUNCIL</w:t>
      </w:r>
    </w:p>
    <w:p w14:paraId="07E83489" w14:textId="5A704571" w:rsidR="007223CB" w:rsidRPr="007223CB" w:rsidRDefault="007223CB" w:rsidP="007223CB">
      <w:pPr>
        <w:pStyle w:val="NoSpacing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GENERAL MEETING MINUTES –NOVEMBER 4, 2025</w:t>
      </w:r>
    </w:p>
    <w:p w14:paraId="7FCE4428" w14:textId="2024F3AB" w:rsidR="007223CB" w:rsidRPr="007223CB" w:rsidRDefault="007223CB" w:rsidP="007223CB">
      <w:pPr>
        <w:jc w:val="center"/>
        <w:rPr>
          <w:b/>
          <w:bCs/>
        </w:rPr>
      </w:pPr>
      <w:r w:rsidRPr="007223CB">
        <w:rPr>
          <w:b/>
          <w:bCs/>
          <w:sz w:val="28"/>
          <w:szCs w:val="28"/>
        </w:rPr>
        <w:t>SAN JOAQUIN CO. OFFICE OF EDUCATION – NELSON BUILDING</w:t>
      </w:r>
    </w:p>
    <w:p w14:paraId="2719A5D9" w14:textId="734DCCA4" w:rsidR="007223CB" w:rsidRPr="007223CB" w:rsidRDefault="007223CB" w:rsidP="007223CB">
      <w:pPr>
        <w:pStyle w:val="NoSpacing"/>
        <w:rPr>
          <w:sz w:val="22"/>
          <w:szCs w:val="22"/>
        </w:rPr>
      </w:pPr>
      <w:r w:rsidRPr="007223CB">
        <w:rPr>
          <w:sz w:val="22"/>
          <w:szCs w:val="22"/>
        </w:rPr>
        <w:t xml:space="preserve">The meeting was called to order by President Josh Hiatt at </w:t>
      </w:r>
      <w:r w:rsidR="00885F86">
        <w:rPr>
          <w:sz w:val="22"/>
          <w:szCs w:val="22"/>
        </w:rPr>
        <w:t>7:23</w:t>
      </w:r>
      <w:r w:rsidRPr="007223CB">
        <w:rPr>
          <w:sz w:val="22"/>
          <w:szCs w:val="22"/>
        </w:rPr>
        <w:t xml:space="preserve"> p.m.</w:t>
      </w:r>
    </w:p>
    <w:p w14:paraId="1DFC3E4A" w14:textId="00342571" w:rsidR="007223CB" w:rsidRPr="007223CB" w:rsidRDefault="007223CB" w:rsidP="007223CB">
      <w:pPr>
        <w:pStyle w:val="NoSpacing"/>
        <w:rPr>
          <w:sz w:val="22"/>
          <w:szCs w:val="22"/>
        </w:rPr>
      </w:pPr>
      <w:r w:rsidRPr="007223CB">
        <w:rPr>
          <w:b/>
          <w:bCs/>
          <w:sz w:val="22"/>
          <w:szCs w:val="22"/>
        </w:rPr>
        <w:t xml:space="preserve">Minutes: </w:t>
      </w:r>
      <w:r w:rsidRPr="007223CB">
        <w:rPr>
          <w:sz w:val="22"/>
          <w:szCs w:val="22"/>
        </w:rPr>
        <w:t xml:space="preserve">It was moved by </w:t>
      </w:r>
      <w:r w:rsidR="00A373B4">
        <w:rPr>
          <w:sz w:val="22"/>
          <w:szCs w:val="22"/>
        </w:rPr>
        <w:t>T</w:t>
      </w:r>
      <w:r w:rsidRPr="007223CB">
        <w:rPr>
          <w:sz w:val="22"/>
          <w:szCs w:val="22"/>
        </w:rPr>
        <w:t xml:space="preserve">ed </w:t>
      </w:r>
      <w:r w:rsidR="00A373B4">
        <w:rPr>
          <w:sz w:val="22"/>
          <w:szCs w:val="22"/>
        </w:rPr>
        <w:t>L</w:t>
      </w:r>
      <w:r w:rsidRPr="007223CB">
        <w:rPr>
          <w:sz w:val="22"/>
          <w:szCs w:val="22"/>
        </w:rPr>
        <w:t xml:space="preserve">. and seconded by </w:t>
      </w:r>
      <w:r w:rsidR="003C37BF">
        <w:rPr>
          <w:sz w:val="22"/>
          <w:szCs w:val="22"/>
        </w:rPr>
        <w:t>Jared H.</w:t>
      </w:r>
      <w:r w:rsidRPr="007223CB">
        <w:rPr>
          <w:sz w:val="22"/>
          <w:szCs w:val="22"/>
        </w:rPr>
        <w:t xml:space="preserve"> to accept the minutes of 10/7/2025 as emailed.  Passed.</w:t>
      </w:r>
    </w:p>
    <w:p w14:paraId="70EE6928" w14:textId="77777777" w:rsidR="007223CB" w:rsidRPr="007223CB" w:rsidRDefault="007223CB" w:rsidP="007223CB">
      <w:pPr>
        <w:pStyle w:val="NoSpacing"/>
        <w:rPr>
          <w:sz w:val="22"/>
          <w:szCs w:val="22"/>
        </w:rPr>
      </w:pPr>
      <w:r w:rsidRPr="007223CB">
        <w:rPr>
          <w:b/>
          <w:bCs/>
          <w:sz w:val="22"/>
          <w:szCs w:val="22"/>
        </w:rPr>
        <w:t xml:space="preserve">Correspondence: </w:t>
      </w:r>
      <w:r w:rsidRPr="007223CB">
        <w:rPr>
          <w:sz w:val="22"/>
          <w:szCs w:val="22"/>
        </w:rPr>
        <w:t>A Thank you note from Lucia Fredericks thanking us for her scholarship she was awarded.</w:t>
      </w:r>
    </w:p>
    <w:p w14:paraId="0545204A" w14:textId="7401028E" w:rsidR="007223CB" w:rsidRPr="007223CB" w:rsidRDefault="007223CB" w:rsidP="007223CB">
      <w:pPr>
        <w:pStyle w:val="NoSpacing"/>
        <w:rPr>
          <w:sz w:val="22"/>
          <w:szCs w:val="22"/>
        </w:rPr>
      </w:pPr>
      <w:r w:rsidRPr="007223CB">
        <w:rPr>
          <w:b/>
          <w:bCs/>
          <w:sz w:val="22"/>
          <w:szCs w:val="22"/>
        </w:rPr>
        <w:t xml:space="preserve">New Members: </w:t>
      </w:r>
      <w:r w:rsidRPr="007223CB">
        <w:rPr>
          <w:sz w:val="22"/>
          <w:szCs w:val="22"/>
        </w:rPr>
        <w:t>Jed Asmus, Steven Avila, Justin Borges, Mallory Brenner, Twyla Brooks, Derek Castro, Jessie Chaves, Brittany Doornenbal, Katie Gillet, Katie Huipe, Tina Langum, Celeste Morino, Alivia Sanders, Alyssa Sansing, Hank VanExel ,</w:t>
      </w:r>
      <w:r w:rsidR="003C37BF">
        <w:rPr>
          <w:sz w:val="22"/>
          <w:szCs w:val="22"/>
        </w:rPr>
        <w:t xml:space="preserve"> </w:t>
      </w:r>
      <w:r w:rsidRPr="007223CB">
        <w:rPr>
          <w:sz w:val="22"/>
          <w:szCs w:val="22"/>
        </w:rPr>
        <w:t xml:space="preserve">Corinne Wahl, and Kenny and Molly Watkins.  </w:t>
      </w:r>
      <w:r w:rsidR="00561548">
        <w:rPr>
          <w:sz w:val="22"/>
          <w:szCs w:val="22"/>
        </w:rPr>
        <w:t>The</w:t>
      </w:r>
      <w:r w:rsidR="008151EA">
        <w:rPr>
          <w:sz w:val="22"/>
          <w:szCs w:val="22"/>
        </w:rPr>
        <w:t xml:space="preserve"> B</w:t>
      </w:r>
      <w:r w:rsidR="00DB5721">
        <w:rPr>
          <w:sz w:val="22"/>
          <w:szCs w:val="22"/>
        </w:rPr>
        <w:t xml:space="preserve">oard </w:t>
      </w:r>
      <w:r w:rsidR="00561548">
        <w:rPr>
          <w:sz w:val="22"/>
          <w:szCs w:val="22"/>
        </w:rPr>
        <w:t xml:space="preserve">voted </w:t>
      </w:r>
      <w:r w:rsidR="00DB5721">
        <w:rPr>
          <w:sz w:val="22"/>
          <w:szCs w:val="22"/>
        </w:rPr>
        <w:t xml:space="preserve">them </w:t>
      </w:r>
      <w:r w:rsidR="00561548">
        <w:rPr>
          <w:sz w:val="22"/>
          <w:szCs w:val="22"/>
        </w:rPr>
        <w:t>in as</w:t>
      </w:r>
      <w:r w:rsidR="00550B57">
        <w:rPr>
          <w:sz w:val="22"/>
          <w:szCs w:val="22"/>
        </w:rPr>
        <w:t xml:space="preserve"> members for </w:t>
      </w:r>
      <w:r w:rsidR="00DB5721">
        <w:rPr>
          <w:sz w:val="22"/>
          <w:szCs w:val="22"/>
        </w:rPr>
        <w:t>2025-2026</w:t>
      </w:r>
      <w:r w:rsidR="001D283D">
        <w:rPr>
          <w:sz w:val="22"/>
          <w:szCs w:val="22"/>
        </w:rPr>
        <w:t xml:space="preserve"> year.</w:t>
      </w:r>
    </w:p>
    <w:p w14:paraId="47F47AFE" w14:textId="77777777" w:rsidR="007223CB" w:rsidRPr="00E651C4" w:rsidRDefault="007223CB" w:rsidP="007223CB">
      <w:pPr>
        <w:pStyle w:val="NoSpacing"/>
        <w:rPr>
          <w:sz w:val="20"/>
          <w:szCs w:val="20"/>
        </w:rPr>
      </w:pPr>
      <w:r w:rsidRPr="00E651C4">
        <w:rPr>
          <w:b/>
          <w:bCs/>
          <w:sz w:val="20"/>
          <w:szCs w:val="20"/>
        </w:rPr>
        <w:t xml:space="preserve">Treasurer’s Report: </w:t>
      </w:r>
    </w:p>
    <w:p w14:paraId="2E967CDF" w14:textId="77777777" w:rsidR="007223CB" w:rsidRPr="00E651C4" w:rsidRDefault="007223CB" w:rsidP="007223CB">
      <w:pPr>
        <w:pStyle w:val="NoSpacing"/>
        <w:rPr>
          <w:b/>
          <w:bCs/>
          <w:sz w:val="20"/>
          <w:szCs w:val="20"/>
        </w:rPr>
      </w:pPr>
      <w:r w:rsidRPr="00E651C4">
        <w:rPr>
          <w:sz w:val="20"/>
          <w:szCs w:val="20"/>
        </w:rPr>
        <w:t xml:space="preserve">  </w:t>
      </w:r>
      <w:r w:rsidRPr="00E651C4">
        <w:rPr>
          <w:b/>
          <w:bCs/>
          <w:sz w:val="20"/>
          <w:szCs w:val="20"/>
        </w:rPr>
        <w:t>ASSETS</w:t>
      </w:r>
    </w:p>
    <w:p w14:paraId="14E51E5D" w14:textId="77777777" w:rsidR="007223CB" w:rsidRPr="00E651C4" w:rsidRDefault="007223CB" w:rsidP="007223CB">
      <w:pPr>
        <w:pStyle w:val="NoSpacing"/>
        <w:rPr>
          <w:sz w:val="20"/>
          <w:szCs w:val="20"/>
        </w:rPr>
      </w:pPr>
      <w:r w:rsidRPr="00E651C4">
        <w:rPr>
          <w:b/>
          <w:bCs/>
          <w:sz w:val="20"/>
          <w:szCs w:val="20"/>
        </w:rPr>
        <w:t xml:space="preserve">      Current Assets</w:t>
      </w:r>
    </w:p>
    <w:p w14:paraId="0EA4EBBA" w14:textId="6E6E5BC1" w:rsidR="007223CB" w:rsidRPr="00E651C4" w:rsidRDefault="007223CB" w:rsidP="007223CB">
      <w:pPr>
        <w:pStyle w:val="NoSpacing"/>
        <w:rPr>
          <w:b/>
          <w:bCs/>
          <w:sz w:val="20"/>
          <w:szCs w:val="20"/>
        </w:rPr>
      </w:pPr>
      <w:r w:rsidRPr="00E651C4">
        <w:rPr>
          <w:sz w:val="20"/>
          <w:szCs w:val="20"/>
        </w:rPr>
        <w:t xml:space="preserve">      Bank Accounts</w:t>
      </w:r>
      <w:r w:rsidRPr="00E651C4">
        <w:rPr>
          <w:b/>
          <w:bCs/>
          <w:sz w:val="20"/>
          <w:szCs w:val="20"/>
        </w:rPr>
        <w:tab/>
      </w:r>
      <w:r w:rsidRPr="00E651C4">
        <w:rPr>
          <w:b/>
          <w:bCs/>
          <w:sz w:val="20"/>
          <w:szCs w:val="20"/>
        </w:rPr>
        <w:tab/>
      </w:r>
      <w:r w:rsidRPr="00E651C4">
        <w:rPr>
          <w:b/>
          <w:bCs/>
          <w:sz w:val="20"/>
          <w:szCs w:val="20"/>
        </w:rPr>
        <w:tab/>
      </w:r>
      <w:r w:rsidRPr="00E651C4">
        <w:rPr>
          <w:b/>
          <w:bCs/>
          <w:sz w:val="20"/>
          <w:szCs w:val="20"/>
        </w:rPr>
        <w:tab/>
      </w:r>
      <w:r w:rsidRPr="00E651C4">
        <w:rPr>
          <w:b/>
          <w:bCs/>
          <w:sz w:val="20"/>
          <w:szCs w:val="20"/>
        </w:rPr>
        <w:tab/>
      </w:r>
      <w:r w:rsidRPr="00E651C4">
        <w:rPr>
          <w:b/>
          <w:bCs/>
          <w:sz w:val="20"/>
          <w:szCs w:val="20"/>
        </w:rPr>
        <w:tab/>
      </w:r>
    </w:p>
    <w:p w14:paraId="67F40167" w14:textId="77777777" w:rsidR="007223CB" w:rsidRPr="00E651C4" w:rsidRDefault="007223CB" w:rsidP="007223CB">
      <w:pPr>
        <w:pStyle w:val="NoSpacing"/>
        <w:rPr>
          <w:sz w:val="20"/>
          <w:szCs w:val="20"/>
        </w:rPr>
      </w:pPr>
      <w:r w:rsidRPr="00E651C4">
        <w:rPr>
          <w:sz w:val="20"/>
          <w:szCs w:val="20"/>
        </w:rPr>
        <w:t xml:space="preserve">     F &amp; M Auction</w:t>
      </w:r>
      <w:r w:rsidRPr="00E651C4">
        <w:rPr>
          <w:sz w:val="20"/>
          <w:szCs w:val="20"/>
        </w:rPr>
        <w:tab/>
      </w:r>
      <w:r w:rsidRPr="00E651C4">
        <w:rPr>
          <w:sz w:val="20"/>
          <w:szCs w:val="20"/>
        </w:rPr>
        <w:tab/>
      </w:r>
      <w:r w:rsidRPr="00E651C4">
        <w:rPr>
          <w:sz w:val="20"/>
          <w:szCs w:val="20"/>
        </w:rPr>
        <w:tab/>
      </w:r>
      <w:r w:rsidRPr="00E651C4">
        <w:rPr>
          <w:sz w:val="20"/>
          <w:szCs w:val="20"/>
        </w:rPr>
        <w:tab/>
      </w:r>
      <w:r w:rsidRPr="00E651C4">
        <w:rPr>
          <w:sz w:val="20"/>
          <w:szCs w:val="20"/>
        </w:rPr>
        <w:tab/>
      </w:r>
      <w:r w:rsidRPr="00E651C4">
        <w:rPr>
          <w:sz w:val="20"/>
          <w:szCs w:val="20"/>
        </w:rPr>
        <w:tab/>
      </w:r>
      <w:r w:rsidRPr="00E651C4">
        <w:rPr>
          <w:sz w:val="20"/>
          <w:szCs w:val="20"/>
        </w:rPr>
        <w:tab/>
        <w:t xml:space="preserve">   18,030.90</w:t>
      </w:r>
    </w:p>
    <w:p w14:paraId="16E6CD86" w14:textId="77777777" w:rsidR="007223CB" w:rsidRPr="00E651C4" w:rsidRDefault="007223CB" w:rsidP="007223CB">
      <w:pPr>
        <w:pStyle w:val="NoSpacing"/>
        <w:rPr>
          <w:sz w:val="20"/>
          <w:szCs w:val="20"/>
        </w:rPr>
      </w:pPr>
      <w:r w:rsidRPr="00E651C4">
        <w:rPr>
          <w:sz w:val="20"/>
          <w:szCs w:val="20"/>
        </w:rPr>
        <w:t xml:space="preserve">     F &amp; M Farm to Fork       </w:t>
      </w:r>
      <w:r w:rsidRPr="00E651C4">
        <w:rPr>
          <w:sz w:val="20"/>
          <w:szCs w:val="20"/>
        </w:rPr>
        <w:tab/>
      </w:r>
      <w:r w:rsidRPr="00E651C4">
        <w:rPr>
          <w:sz w:val="20"/>
          <w:szCs w:val="20"/>
        </w:rPr>
        <w:tab/>
      </w:r>
      <w:r w:rsidRPr="00E651C4">
        <w:rPr>
          <w:sz w:val="20"/>
          <w:szCs w:val="20"/>
        </w:rPr>
        <w:tab/>
      </w:r>
      <w:r w:rsidRPr="00E651C4">
        <w:rPr>
          <w:sz w:val="20"/>
          <w:szCs w:val="20"/>
        </w:rPr>
        <w:tab/>
      </w:r>
      <w:r w:rsidRPr="00E651C4">
        <w:rPr>
          <w:sz w:val="20"/>
          <w:szCs w:val="20"/>
        </w:rPr>
        <w:tab/>
      </w:r>
      <w:r w:rsidRPr="00E651C4">
        <w:rPr>
          <w:sz w:val="20"/>
          <w:szCs w:val="20"/>
        </w:rPr>
        <w:tab/>
        <w:t xml:space="preserve">   15,168.86</w:t>
      </w:r>
    </w:p>
    <w:p w14:paraId="2F673FE2" w14:textId="77777777" w:rsidR="007223CB" w:rsidRPr="00E651C4" w:rsidRDefault="007223CB" w:rsidP="007223CB">
      <w:pPr>
        <w:pStyle w:val="NoSpacing"/>
        <w:rPr>
          <w:sz w:val="20"/>
          <w:szCs w:val="20"/>
        </w:rPr>
      </w:pPr>
      <w:r w:rsidRPr="00E651C4">
        <w:rPr>
          <w:sz w:val="20"/>
          <w:szCs w:val="20"/>
        </w:rPr>
        <w:t xml:space="preserve">     F &amp; M General Acct.#2501</w:t>
      </w:r>
      <w:r w:rsidRPr="00E651C4">
        <w:rPr>
          <w:sz w:val="20"/>
          <w:szCs w:val="20"/>
        </w:rPr>
        <w:tab/>
      </w:r>
      <w:r w:rsidRPr="00E651C4">
        <w:rPr>
          <w:sz w:val="20"/>
          <w:szCs w:val="20"/>
        </w:rPr>
        <w:tab/>
      </w:r>
      <w:r w:rsidRPr="00E651C4">
        <w:rPr>
          <w:sz w:val="20"/>
          <w:szCs w:val="20"/>
        </w:rPr>
        <w:tab/>
      </w:r>
      <w:r w:rsidRPr="00E651C4">
        <w:rPr>
          <w:sz w:val="20"/>
          <w:szCs w:val="20"/>
        </w:rPr>
        <w:tab/>
      </w:r>
      <w:r w:rsidRPr="00E651C4">
        <w:rPr>
          <w:sz w:val="20"/>
          <w:szCs w:val="20"/>
        </w:rPr>
        <w:tab/>
        <w:t xml:space="preserve">    32,566.15</w:t>
      </w:r>
    </w:p>
    <w:p w14:paraId="7FFEFC10" w14:textId="473D7E10" w:rsidR="007223CB" w:rsidRPr="00E651C4" w:rsidRDefault="007223CB" w:rsidP="007223CB">
      <w:pPr>
        <w:pStyle w:val="NoSpacing"/>
        <w:rPr>
          <w:sz w:val="20"/>
          <w:szCs w:val="20"/>
        </w:rPr>
      </w:pPr>
      <w:r w:rsidRPr="00E651C4">
        <w:rPr>
          <w:sz w:val="20"/>
          <w:szCs w:val="20"/>
          <w:u w:val="single"/>
        </w:rPr>
        <w:t xml:space="preserve">     Jr. AgFest</w:t>
      </w:r>
      <w:r w:rsidRPr="00E651C4">
        <w:rPr>
          <w:sz w:val="20"/>
          <w:szCs w:val="20"/>
          <w:u w:val="single"/>
        </w:rPr>
        <w:tab/>
      </w:r>
      <w:r w:rsidRPr="00E651C4">
        <w:rPr>
          <w:sz w:val="20"/>
          <w:szCs w:val="20"/>
          <w:u w:val="single"/>
        </w:rPr>
        <w:t xml:space="preserve">                                                                                                           12,441.91</w:t>
      </w:r>
      <w:r w:rsidRPr="00E651C4">
        <w:rPr>
          <w:b/>
          <w:bCs/>
          <w:sz w:val="20"/>
          <w:szCs w:val="20"/>
        </w:rPr>
        <w:t xml:space="preserve">  </w:t>
      </w:r>
    </w:p>
    <w:p w14:paraId="5B2C3523" w14:textId="77777777" w:rsidR="007223CB" w:rsidRPr="00E651C4" w:rsidRDefault="007223CB" w:rsidP="007223CB">
      <w:pPr>
        <w:pStyle w:val="NoSpacing"/>
        <w:rPr>
          <w:sz w:val="20"/>
          <w:szCs w:val="20"/>
        </w:rPr>
      </w:pPr>
      <w:r w:rsidRPr="00E651C4">
        <w:rPr>
          <w:sz w:val="20"/>
          <w:szCs w:val="20"/>
          <w:u w:val="single"/>
        </w:rPr>
        <w:t xml:space="preserve">    </w:t>
      </w:r>
      <w:r w:rsidRPr="00E651C4">
        <w:rPr>
          <w:b/>
          <w:bCs/>
          <w:sz w:val="20"/>
          <w:szCs w:val="20"/>
        </w:rPr>
        <w:t>Total Cash in Bank</w:t>
      </w:r>
      <w:r w:rsidRPr="00E651C4">
        <w:rPr>
          <w:b/>
          <w:bCs/>
          <w:sz w:val="20"/>
          <w:szCs w:val="20"/>
        </w:rPr>
        <w:tab/>
      </w:r>
      <w:r w:rsidRPr="00E651C4">
        <w:rPr>
          <w:b/>
          <w:bCs/>
          <w:sz w:val="20"/>
          <w:szCs w:val="20"/>
        </w:rPr>
        <w:tab/>
      </w:r>
      <w:r w:rsidRPr="00E651C4">
        <w:rPr>
          <w:b/>
          <w:bCs/>
          <w:sz w:val="20"/>
          <w:szCs w:val="20"/>
        </w:rPr>
        <w:tab/>
      </w:r>
      <w:r w:rsidRPr="00E651C4">
        <w:rPr>
          <w:b/>
          <w:bCs/>
          <w:sz w:val="20"/>
          <w:szCs w:val="20"/>
        </w:rPr>
        <w:tab/>
      </w:r>
      <w:r w:rsidRPr="00E651C4">
        <w:rPr>
          <w:b/>
          <w:bCs/>
          <w:sz w:val="20"/>
          <w:szCs w:val="20"/>
        </w:rPr>
        <w:tab/>
      </w:r>
      <w:r w:rsidRPr="00E651C4">
        <w:rPr>
          <w:b/>
          <w:bCs/>
          <w:sz w:val="20"/>
          <w:szCs w:val="20"/>
        </w:rPr>
        <w:tab/>
        <w:t xml:space="preserve">    78,207.82</w:t>
      </w:r>
    </w:p>
    <w:p w14:paraId="49FF6DEF" w14:textId="799612CF" w:rsidR="007223CB" w:rsidRPr="00E651C4" w:rsidRDefault="007223CB" w:rsidP="007223CB">
      <w:pPr>
        <w:pStyle w:val="NoSpacing"/>
        <w:rPr>
          <w:sz w:val="20"/>
          <w:szCs w:val="20"/>
        </w:rPr>
      </w:pPr>
      <w:r w:rsidRPr="00E651C4">
        <w:rPr>
          <w:sz w:val="20"/>
          <w:szCs w:val="20"/>
        </w:rPr>
        <w:t xml:space="preserve">    F &amp; M Ag Ed Scholarship</w:t>
      </w:r>
      <w:r w:rsidRPr="00E651C4">
        <w:rPr>
          <w:sz w:val="20"/>
          <w:szCs w:val="20"/>
        </w:rPr>
        <w:tab/>
      </w:r>
      <w:r w:rsidRPr="00E651C4">
        <w:rPr>
          <w:sz w:val="20"/>
          <w:szCs w:val="20"/>
        </w:rPr>
        <w:tab/>
      </w:r>
      <w:r w:rsidRPr="00E651C4">
        <w:rPr>
          <w:sz w:val="20"/>
          <w:szCs w:val="20"/>
        </w:rPr>
        <w:tab/>
      </w:r>
      <w:r w:rsidRPr="00E651C4">
        <w:rPr>
          <w:sz w:val="20"/>
          <w:szCs w:val="20"/>
        </w:rPr>
        <w:tab/>
      </w:r>
      <w:r w:rsidRPr="00E651C4">
        <w:rPr>
          <w:sz w:val="20"/>
          <w:szCs w:val="20"/>
        </w:rPr>
        <w:tab/>
      </w:r>
      <w:r w:rsidRPr="00E651C4">
        <w:rPr>
          <w:sz w:val="20"/>
          <w:szCs w:val="20"/>
        </w:rPr>
        <w:t xml:space="preserve">  </w:t>
      </w:r>
      <w:r w:rsidR="00F833E6" w:rsidRPr="00E651C4">
        <w:rPr>
          <w:sz w:val="20"/>
          <w:szCs w:val="20"/>
        </w:rPr>
        <w:t xml:space="preserve"> </w:t>
      </w:r>
      <w:r w:rsidRPr="00E651C4">
        <w:rPr>
          <w:sz w:val="20"/>
          <w:szCs w:val="20"/>
        </w:rPr>
        <w:t xml:space="preserve">  </w:t>
      </w:r>
      <w:r w:rsidRPr="00E651C4">
        <w:rPr>
          <w:sz w:val="20"/>
          <w:szCs w:val="20"/>
        </w:rPr>
        <w:t xml:space="preserve">  1,606.30</w:t>
      </w:r>
    </w:p>
    <w:p w14:paraId="67294B14" w14:textId="77777777" w:rsidR="007223CB" w:rsidRPr="00E651C4" w:rsidRDefault="007223CB" w:rsidP="007223CB">
      <w:pPr>
        <w:pStyle w:val="NoSpacing"/>
        <w:rPr>
          <w:sz w:val="20"/>
          <w:szCs w:val="20"/>
        </w:rPr>
      </w:pPr>
      <w:r w:rsidRPr="00E651C4">
        <w:rPr>
          <w:sz w:val="20"/>
          <w:szCs w:val="20"/>
        </w:rPr>
        <w:t xml:space="preserve">    Investments</w:t>
      </w:r>
    </w:p>
    <w:p w14:paraId="363235A1" w14:textId="399DDBE2" w:rsidR="007223CB" w:rsidRPr="00E651C4" w:rsidRDefault="007223CB" w:rsidP="007223CB">
      <w:pPr>
        <w:pStyle w:val="NoSpacing"/>
        <w:rPr>
          <w:sz w:val="20"/>
          <w:szCs w:val="20"/>
        </w:rPr>
      </w:pPr>
      <w:r w:rsidRPr="00E651C4">
        <w:rPr>
          <w:sz w:val="20"/>
          <w:szCs w:val="20"/>
        </w:rPr>
        <w:t xml:space="preserve">    F &amp; M Money Market #8602</w:t>
      </w:r>
      <w:r w:rsidRPr="00E651C4">
        <w:rPr>
          <w:sz w:val="20"/>
          <w:szCs w:val="20"/>
        </w:rPr>
        <w:tab/>
      </w:r>
      <w:r w:rsidRPr="00E651C4">
        <w:rPr>
          <w:sz w:val="20"/>
          <w:szCs w:val="20"/>
        </w:rPr>
        <w:tab/>
      </w:r>
      <w:r w:rsidRPr="00E651C4">
        <w:rPr>
          <w:sz w:val="20"/>
          <w:szCs w:val="20"/>
        </w:rPr>
        <w:tab/>
      </w:r>
      <w:r w:rsidRPr="00E651C4">
        <w:rPr>
          <w:sz w:val="20"/>
          <w:szCs w:val="20"/>
        </w:rPr>
        <w:tab/>
      </w:r>
      <w:r w:rsidRPr="00E651C4">
        <w:rPr>
          <w:sz w:val="20"/>
          <w:szCs w:val="20"/>
        </w:rPr>
        <w:tab/>
        <w:t xml:space="preserve">  390,699.12</w:t>
      </w:r>
    </w:p>
    <w:p w14:paraId="3F402287" w14:textId="45BD9D62" w:rsidR="007223CB" w:rsidRPr="00E651C4" w:rsidRDefault="007223CB" w:rsidP="007223CB">
      <w:pPr>
        <w:pStyle w:val="NoSpacing"/>
        <w:rPr>
          <w:sz w:val="20"/>
          <w:szCs w:val="20"/>
        </w:rPr>
      </w:pPr>
      <w:r w:rsidRPr="00E651C4">
        <w:rPr>
          <w:sz w:val="20"/>
          <w:szCs w:val="20"/>
        </w:rPr>
        <w:t xml:space="preserve">    </w:t>
      </w:r>
      <w:r w:rsidRPr="00E651C4">
        <w:rPr>
          <w:sz w:val="20"/>
          <w:szCs w:val="20"/>
          <w:u w:val="single"/>
        </w:rPr>
        <w:t xml:space="preserve">Raymond James CD                                                                                        </w:t>
      </w:r>
      <w:r w:rsidR="00EF2790">
        <w:rPr>
          <w:sz w:val="20"/>
          <w:szCs w:val="20"/>
          <w:u w:val="single"/>
        </w:rPr>
        <w:t xml:space="preserve">        </w:t>
      </w:r>
      <w:r w:rsidRPr="00E651C4">
        <w:rPr>
          <w:sz w:val="20"/>
          <w:szCs w:val="20"/>
          <w:u w:val="single"/>
        </w:rPr>
        <w:t xml:space="preserve"> 194,115.45</w:t>
      </w:r>
    </w:p>
    <w:p w14:paraId="1A7961FF" w14:textId="76E599F7" w:rsidR="007223CB" w:rsidRPr="00E651C4" w:rsidRDefault="007223CB" w:rsidP="007223CB">
      <w:pPr>
        <w:pStyle w:val="NoSpacing"/>
        <w:rPr>
          <w:b/>
          <w:bCs/>
          <w:sz w:val="20"/>
          <w:szCs w:val="20"/>
        </w:rPr>
      </w:pPr>
      <w:r w:rsidRPr="00E651C4">
        <w:rPr>
          <w:sz w:val="20"/>
          <w:szCs w:val="20"/>
        </w:rPr>
        <w:t xml:space="preserve">    </w:t>
      </w:r>
      <w:r w:rsidRPr="00E651C4">
        <w:rPr>
          <w:b/>
          <w:bCs/>
          <w:sz w:val="20"/>
          <w:szCs w:val="20"/>
        </w:rPr>
        <w:t>Total Investments</w:t>
      </w:r>
      <w:r w:rsidRPr="00E651C4">
        <w:rPr>
          <w:b/>
          <w:bCs/>
          <w:sz w:val="20"/>
          <w:szCs w:val="20"/>
        </w:rPr>
        <w:tab/>
      </w:r>
      <w:r w:rsidRPr="00E651C4">
        <w:rPr>
          <w:b/>
          <w:bCs/>
          <w:sz w:val="20"/>
          <w:szCs w:val="20"/>
        </w:rPr>
        <w:tab/>
      </w:r>
      <w:r w:rsidRPr="00E651C4">
        <w:rPr>
          <w:b/>
          <w:bCs/>
          <w:sz w:val="20"/>
          <w:szCs w:val="20"/>
        </w:rPr>
        <w:tab/>
      </w:r>
      <w:r w:rsidRPr="00E651C4">
        <w:rPr>
          <w:b/>
          <w:bCs/>
          <w:sz w:val="20"/>
          <w:szCs w:val="20"/>
        </w:rPr>
        <w:tab/>
      </w:r>
      <w:r w:rsidRPr="00E651C4">
        <w:rPr>
          <w:b/>
          <w:bCs/>
          <w:sz w:val="20"/>
          <w:szCs w:val="20"/>
        </w:rPr>
        <w:tab/>
      </w:r>
      <w:r w:rsidR="009F318E">
        <w:rPr>
          <w:b/>
          <w:bCs/>
          <w:sz w:val="20"/>
          <w:szCs w:val="20"/>
        </w:rPr>
        <w:t xml:space="preserve">            </w:t>
      </w:r>
      <w:r w:rsidRPr="00E651C4">
        <w:rPr>
          <w:b/>
          <w:bCs/>
          <w:sz w:val="20"/>
          <w:szCs w:val="20"/>
        </w:rPr>
        <w:t xml:space="preserve"> </w:t>
      </w:r>
      <w:r w:rsidR="00EF2790">
        <w:rPr>
          <w:b/>
          <w:bCs/>
          <w:sz w:val="20"/>
          <w:szCs w:val="20"/>
        </w:rPr>
        <w:t xml:space="preserve">   </w:t>
      </w:r>
      <w:r w:rsidR="00F833E6" w:rsidRPr="00E651C4">
        <w:rPr>
          <w:b/>
          <w:bCs/>
          <w:sz w:val="20"/>
          <w:szCs w:val="20"/>
        </w:rPr>
        <w:t xml:space="preserve">  </w:t>
      </w:r>
      <w:r w:rsidRPr="00E651C4">
        <w:rPr>
          <w:b/>
          <w:bCs/>
          <w:sz w:val="20"/>
          <w:szCs w:val="20"/>
        </w:rPr>
        <w:t xml:space="preserve"> 584,814.57</w:t>
      </w:r>
    </w:p>
    <w:p w14:paraId="3DB13C05" w14:textId="7150BF4D" w:rsidR="007223CB" w:rsidRPr="00E651C4" w:rsidRDefault="007223CB" w:rsidP="007223CB">
      <w:pPr>
        <w:pStyle w:val="NoSpacing"/>
        <w:rPr>
          <w:sz w:val="20"/>
          <w:szCs w:val="20"/>
        </w:rPr>
      </w:pPr>
      <w:r w:rsidRPr="00E651C4">
        <w:rPr>
          <w:b/>
          <w:bCs/>
          <w:sz w:val="20"/>
          <w:szCs w:val="20"/>
        </w:rPr>
        <w:t xml:space="preserve">    </w:t>
      </w:r>
      <w:r w:rsidRPr="00E651C4">
        <w:rPr>
          <w:sz w:val="20"/>
          <w:szCs w:val="20"/>
          <w:u w:val="single"/>
        </w:rPr>
        <w:t>PayPal Balance Account</w:t>
      </w:r>
      <w:r w:rsidRPr="00E651C4">
        <w:rPr>
          <w:sz w:val="20"/>
          <w:szCs w:val="20"/>
          <w:u w:val="single"/>
        </w:rPr>
        <w:tab/>
      </w:r>
      <w:r w:rsidRPr="00E651C4">
        <w:rPr>
          <w:sz w:val="20"/>
          <w:szCs w:val="20"/>
          <w:u w:val="single"/>
        </w:rPr>
        <w:tab/>
      </w:r>
      <w:r w:rsidRPr="00E651C4">
        <w:rPr>
          <w:sz w:val="20"/>
          <w:szCs w:val="20"/>
          <w:u w:val="single"/>
        </w:rPr>
        <w:tab/>
      </w:r>
      <w:r w:rsidRPr="00E651C4">
        <w:rPr>
          <w:sz w:val="20"/>
          <w:szCs w:val="20"/>
          <w:u w:val="single"/>
        </w:rPr>
        <w:tab/>
      </w:r>
      <w:r w:rsidRPr="00E651C4">
        <w:rPr>
          <w:sz w:val="20"/>
          <w:szCs w:val="20"/>
          <w:u w:val="single"/>
        </w:rPr>
        <w:tab/>
      </w:r>
      <w:r w:rsidR="00F833E6" w:rsidRPr="00E651C4">
        <w:rPr>
          <w:sz w:val="20"/>
          <w:szCs w:val="20"/>
          <w:u w:val="single"/>
        </w:rPr>
        <w:t xml:space="preserve">      </w:t>
      </w:r>
      <w:r w:rsidRPr="00E651C4">
        <w:rPr>
          <w:sz w:val="20"/>
          <w:szCs w:val="20"/>
          <w:u w:val="single"/>
        </w:rPr>
        <w:t xml:space="preserve">    -185.14</w:t>
      </w:r>
    </w:p>
    <w:p w14:paraId="53585120" w14:textId="3C59B8E7" w:rsidR="007223CB" w:rsidRPr="00E651C4" w:rsidRDefault="007223CB" w:rsidP="007223CB">
      <w:pPr>
        <w:pStyle w:val="NoSpacing"/>
        <w:rPr>
          <w:sz w:val="20"/>
          <w:szCs w:val="20"/>
        </w:rPr>
      </w:pPr>
      <w:r w:rsidRPr="00E651C4">
        <w:rPr>
          <w:sz w:val="20"/>
          <w:szCs w:val="20"/>
        </w:rPr>
        <w:t xml:space="preserve">    </w:t>
      </w:r>
      <w:r w:rsidRPr="00E651C4">
        <w:rPr>
          <w:b/>
          <w:bCs/>
          <w:sz w:val="20"/>
          <w:szCs w:val="20"/>
        </w:rPr>
        <w:t>Total Bank Accounts</w:t>
      </w:r>
      <w:r w:rsidRPr="00E651C4">
        <w:rPr>
          <w:b/>
          <w:bCs/>
          <w:sz w:val="20"/>
          <w:szCs w:val="20"/>
        </w:rPr>
        <w:tab/>
      </w:r>
      <w:r w:rsidRPr="00E651C4">
        <w:rPr>
          <w:b/>
          <w:bCs/>
          <w:sz w:val="20"/>
          <w:szCs w:val="20"/>
        </w:rPr>
        <w:tab/>
      </w:r>
      <w:r w:rsidRPr="00E651C4">
        <w:rPr>
          <w:b/>
          <w:bCs/>
          <w:sz w:val="20"/>
          <w:szCs w:val="20"/>
        </w:rPr>
        <w:tab/>
      </w:r>
      <w:r w:rsidRPr="00E651C4">
        <w:rPr>
          <w:b/>
          <w:bCs/>
          <w:sz w:val="20"/>
          <w:szCs w:val="20"/>
        </w:rPr>
        <w:tab/>
      </w:r>
      <w:r w:rsidRPr="00E651C4">
        <w:rPr>
          <w:b/>
          <w:bCs/>
          <w:sz w:val="20"/>
          <w:szCs w:val="20"/>
        </w:rPr>
        <w:tab/>
      </w:r>
      <w:r w:rsidRPr="00E651C4">
        <w:rPr>
          <w:b/>
          <w:bCs/>
          <w:sz w:val="20"/>
          <w:szCs w:val="20"/>
        </w:rPr>
        <w:tab/>
      </w:r>
      <w:r w:rsidR="00F833E6" w:rsidRPr="00E651C4">
        <w:rPr>
          <w:b/>
          <w:bCs/>
          <w:sz w:val="20"/>
          <w:szCs w:val="20"/>
        </w:rPr>
        <w:t>$</w:t>
      </w:r>
      <w:r w:rsidRPr="00E651C4">
        <w:rPr>
          <w:b/>
          <w:bCs/>
          <w:sz w:val="20"/>
          <w:szCs w:val="20"/>
        </w:rPr>
        <w:t>664,443.55</w:t>
      </w:r>
    </w:p>
    <w:p w14:paraId="7E2D1323" w14:textId="3DF19446" w:rsidR="007223CB" w:rsidRPr="00E651C4" w:rsidRDefault="007223CB" w:rsidP="007223CB">
      <w:pPr>
        <w:pStyle w:val="NoSpacing"/>
        <w:rPr>
          <w:sz w:val="20"/>
          <w:szCs w:val="20"/>
        </w:rPr>
      </w:pPr>
      <w:r w:rsidRPr="00E651C4">
        <w:rPr>
          <w:sz w:val="20"/>
          <w:szCs w:val="20"/>
        </w:rPr>
        <w:t xml:space="preserve">    Accounts Receivable                                                          </w:t>
      </w:r>
      <w:r w:rsidR="009F318E">
        <w:rPr>
          <w:sz w:val="20"/>
          <w:szCs w:val="20"/>
        </w:rPr>
        <w:t xml:space="preserve">         </w:t>
      </w:r>
      <w:r w:rsidRPr="00E651C4">
        <w:rPr>
          <w:sz w:val="20"/>
          <w:szCs w:val="20"/>
        </w:rPr>
        <w:t xml:space="preserve">                          </w:t>
      </w:r>
      <w:r w:rsidR="00F833E6" w:rsidRPr="00E651C4">
        <w:rPr>
          <w:sz w:val="20"/>
          <w:szCs w:val="20"/>
        </w:rPr>
        <w:t xml:space="preserve"> $</w:t>
      </w:r>
      <w:r w:rsidRPr="00E651C4">
        <w:rPr>
          <w:sz w:val="20"/>
          <w:szCs w:val="20"/>
        </w:rPr>
        <w:t xml:space="preserve">  16,135.00</w:t>
      </w:r>
    </w:p>
    <w:p w14:paraId="22440FBE" w14:textId="0F0EB1D5" w:rsidR="007223CB" w:rsidRPr="00E651C4" w:rsidRDefault="007223CB" w:rsidP="007223CB">
      <w:pPr>
        <w:pStyle w:val="NoSpacing"/>
        <w:rPr>
          <w:sz w:val="20"/>
          <w:szCs w:val="20"/>
        </w:rPr>
      </w:pPr>
      <w:r w:rsidRPr="00E651C4">
        <w:rPr>
          <w:sz w:val="20"/>
          <w:szCs w:val="20"/>
        </w:rPr>
        <w:t xml:space="preserve">    </w:t>
      </w:r>
      <w:r w:rsidRPr="00E651C4">
        <w:rPr>
          <w:sz w:val="20"/>
          <w:szCs w:val="20"/>
          <w:u w:val="single"/>
        </w:rPr>
        <w:t xml:space="preserve">Other Current Assets                                                                   </w:t>
      </w:r>
      <w:r w:rsidR="006D4F62">
        <w:rPr>
          <w:sz w:val="20"/>
          <w:szCs w:val="20"/>
          <w:u w:val="single"/>
        </w:rPr>
        <w:t xml:space="preserve">         </w:t>
      </w:r>
      <w:r w:rsidRPr="00E651C4">
        <w:rPr>
          <w:sz w:val="20"/>
          <w:szCs w:val="20"/>
          <w:u w:val="single"/>
        </w:rPr>
        <w:t xml:space="preserve">    </w:t>
      </w:r>
      <w:r w:rsidR="00F833E6" w:rsidRPr="00E651C4">
        <w:rPr>
          <w:sz w:val="20"/>
          <w:szCs w:val="20"/>
          <w:u w:val="single"/>
        </w:rPr>
        <w:t xml:space="preserve"> </w:t>
      </w:r>
      <w:r w:rsidRPr="00E651C4">
        <w:rPr>
          <w:sz w:val="20"/>
          <w:szCs w:val="20"/>
          <w:u w:val="single"/>
        </w:rPr>
        <w:t xml:space="preserve">            </w:t>
      </w:r>
      <w:r w:rsidR="00F833E6" w:rsidRPr="00E651C4">
        <w:rPr>
          <w:sz w:val="20"/>
          <w:szCs w:val="20"/>
          <w:u w:val="single"/>
        </w:rPr>
        <w:t xml:space="preserve"> $</w:t>
      </w:r>
      <w:r w:rsidRPr="00E651C4">
        <w:rPr>
          <w:sz w:val="20"/>
          <w:szCs w:val="20"/>
          <w:u w:val="single"/>
        </w:rPr>
        <w:t xml:space="preserve">  29,388.07</w:t>
      </w:r>
    </w:p>
    <w:p w14:paraId="281CA066" w14:textId="215F4D22" w:rsidR="007223CB" w:rsidRPr="00E651C4" w:rsidRDefault="007223CB" w:rsidP="007223CB">
      <w:pPr>
        <w:pStyle w:val="NoSpacing"/>
        <w:rPr>
          <w:b/>
          <w:bCs/>
          <w:sz w:val="20"/>
          <w:szCs w:val="20"/>
        </w:rPr>
      </w:pPr>
      <w:r w:rsidRPr="00E651C4">
        <w:rPr>
          <w:sz w:val="20"/>
          <w:szCs w:val="20"/>
        </w:rPr>
        <w:t xml:space="preserve">    </w:t>
      </w:r>
      <w:r w:rsidRPr="00E651C4">
        <w:rPr>
          <w:b/>
          <w:bCs/>
          <w:sz w:val="20"/>
          <w:szCs w:val="20"/>
          <w:u w:val="single"/>
        </w:rPr>
        <w:t xml:space="preserve">Total Current Assets                                                                            </w:t>
      </w:r>
      <w:r w:rsidR="006D4F62">
        <w:rPr>
          <w:b/>
          <w:bCs/>
          <w:sz w:val="20"/>
          <w:szCs w:val="20"/>
          <w:u w:val="single"/>
        </w:rPr>
        <w:t xml:space="preserve">        </w:t>
      </w:r>
      <w:r w:rsidRPr="00E651C4">
        <w:rPr>
          <w:b/>
          <w:bCs/>
          <w:sz w:val="20"/>
          <w:szCs w:val="20"/>
          <w:u w:val="single"/>
        </w:rPr>
        <w:t xml:space="preserve">      </w:t>
      </w:r>
      <w:r w:rsidR="00F833E6" w:rsidRPr="00E651C4">
        <w:rPr>
          <w:b/>
          <w:bCs/>
          <w:sz w:val="20"/>
          <w:szCs w:val="20"/>
          <w:u w:val="single"/>
        </w:rPr>
        <w:t xml:space="preserve"> </w:t>
      </w:r>
      <w:r w:rsidRPr="00E651C4">
        <w:rPr>
          <w:b/>
          <w:bCs/>
          <w:sz w:val="20"/>
          <w:szCs w:val="20"/>
          <w:u w:val="single"/>
        </w:rPr>
        <w:t xml:space="preserve"> </w:t>
      </w:r>
      <w:r w:rsidR="00F833E6" w:rsidRPr="00E651C4">
        <w:rPr>
          <w:b/>
          <w:bCs/>
          <w:sz w:val="20"/>
          <w:szCs w:val="20"/>
          <w:u w:val="single"/>
        </w:rPr>
        <w:t>$</w:t>
      </w:r>
      <w:r w:rsidRPr="00E651C4">
        <w:rPr>
          <w:b/>
          <w:bCs/>
          <w:sz w:val="20"/>
          <w:szCs w:val="20"/>
          <w:u w:val="single"/>
        </w:rPr>
        <w:t xml:space="preserve">709,966.62  </w:t>
      </w:r>
    </w:p>
    <w:p w14:paraId="6D42419E" w14:textId="1529B389" w:rsidR="007223CB" w:rsidRPr="00E651C4" w:rsidRDefault="007223CB" w:rsidP="007223CB">
      <w:pPr>
        <w:pStyle w:val="NoSpacing"/>
        <w:rPr>
          <w:sz w:val="20"/>
          <w:szCs w:val="20"/>
        </w:rPr>
      </w:pPr>
      <w:r w:rsidRPr="00E651C4">
        <w:rPr>
          <w:b/>
          <w:bCs/>
          <w:sz w:val="20"/>
          <w:szCs w:val="20"/>
        </w:rPr>
        <w:t xml:space="preserve">  </w:t>
      </w:r>
      <w:r w:rsidRPr="00E651C4">
        <w:rPr>
          <w:b/>
          <w:bCs/>
          <w:sz w:val="20"/>
          <w:szCs w:val="20"/>
          <w:u w:val="double"/>
        </w:rPr>
        <w:t xml:space="preserve">TOTAL ASSETS                                                                                                 </w:t>
      </w:r>
      <w:r w:rsidR="00F833E6" w:rsidRPr="00E651C4">
        <w:rPr>
          <w:b/>
          <w:bCs/>
          <w:sz w:val="20"/>
          <w:szCs w:val="20"/>
          <w:u w:val="double"/>
        </w:rPr>
        <w:t xml:space="preserve">  </w:t>
      </w:r>
      <w:r w:rsidR="006D4F62">
        <w:rPr>
          <w:b/>
          <w:bCs/>
          <w:sz w:val="20"/>
          <w:szCs w:val="20"/>
          <w:u w:val="double"/>
        </w:rPr>
        <w:t xml:space="preserve">        </w:t>
      </w:r>
      <w:r w:rsidR="00F833E6" w:rsidRPr="00E651C4">
        <w:rPr>
          <w:b/>
          <w:bCs/>
          <w:sz w:val="20"/>
          <w:szCs w:val="20"/>
          <w:u w:val="double"/>
        </w:rPr>
        <w:t xml:space="preserve"> $7</w:t>
      </w:r>
      <w:r w:rsidRPr="00E651C4">
        <w:rPr>
          <w:b/>
          <w:bCs/>
          <w:sz w:val="20"/>
          <w:szCs w:val="20"/>
          <w:u w:val="double"/>
        </w:rPr>
        <w:t>09,966.62</w:t>
      </w:r>
    </w:p>
    <w:p w14:paraId="21DC3F10" w14:textId="77777777" w:rsidR="007223CB" w:rsidRPr="00E651C4" w:rsidRDefault="007223CB" w:rsidP="007223CB">
      <w:pPr>
        <w:pStyle w:val="NoSpacing"/>
        <w:rPr>
          <w:sz w:val="20"/>
          <w:szCs w:val="20"/>
        </w:rPr>
      </w:pPr>
      <w:r w:rsidRPr="00E651C4">
        <w:rPr>
          <w:sz w:val="20"/>
          <w:szCs w:val="20"/>
        </w:rPr>
        <w:t xml:space="preserve">   LIABILITIES AND EQUITY   </w:t>
      </w:r>
    </w:p>
    <w:p w14:paraId="196C1B9C" w14:textId="77777777" w:rsidR="007223CB" w:rsidRPr="00E651C4" w:rsidRDefault="007223CB" w:rsidP="007223CB">
      <w:pPr>
        <w:pStyle w:val="NoSpacing"/>
        <w:rPr>
          <w:sz w:val="20"/>
          <w:szCs w:val="20"/>
        </w:rPr>
      </w:pPr>
      <w:r w:rsidRPr="00E651C4">
        <w:rPr>
          <w:sz w:val="20"/>
          <w:szCs w:val="20"/>
        </w:rPr>
        <w:t xml:space="preserve">      Liabilities</w:t>
      </w:r>
    </w:p>
    <w:p w14:paraId="636BFE7F" w14:textId="224ADD81" w:rsidR="007223CB" w:rsidRPr="00E651C4" w:rsidRDefault="007223CB" w:rsidP="007223CB">
      <w:pPr>
        <w:pStyle w:val="NoSpacing"/>
        <w:rPr>
          <w:b/>
          <w:bCs/>
          <w:sz w:val="20"/>
          <w:szCs w:val="20"/>
        </w:rPr>
      </w:pPr>
      <w:r w:rsidRPr="00E651C4">
        <w:rPr>
          <w:sz w:val="20"/>
          <w:szCs w:val="20"/>
        </w:rPr>
        <w:t xml:space="preserve">       </w:t>
      </w:r>
      <w:r w:rsidRPr="00E651C4">
        <w:rPr>
          <w:sz w:val="20"/>
          <w:szCs w:val="20"/>
          <w:u w:val="single"/>
        </w:rPr>
        <w:t>Current Liabilities</w:t>
      </w:r>
      <w:r w:rsidRPr="00E651C4">
        <w:rPr>
          <w:b/>
          <w:bCs/>
          <w:sz w:val="20"/>
          <w:szCs w:val="20"/>
          <w:u w:val="single"/>
        </w:rPr>
        <w:t xml:space="preserve">                                                                                   </w:t>
      </w:r>
      <w:r w:rsidR="006D4F62">
        <w:rPr>
          <w:b/>
          <w:bCs/>
          <w:sz w:val="20"/>
          <w:szCs w:val="20"/>
          <w:u w:val="single"/>
        </w:rPr>
        <w:t xml:space="preserve">        </w:t>
      </w:r>
      <w:r w:rsidRPr="00E651C4">
        <w:rPr>
          <w:b/>
          <w:bCs/>
          <w:sz w:val="20"/>
          <w:szCs w:val="20"/>
          <w:u w:val="single"/>
        </w:rPr>
        <w:t xml:space="preserve">   $     26,250.00</w:t>
      </w:r>
    </w:p>
    <w:p w14:paraId="410F2B46" w14:textId="677AADA7" w:rsidR="007223CB" w:rsidRPr="00E651C4" w:rsidRDefault="007223CB" w:rsidP="007223CB">
      <w:pPr>
        <w:pStyle w:val="NoSpacing"/>
        <w:rPr>
          <w:b/>
          <w:bCs/>
          <w:sz w:val="20"/>
          <w:szCs w:val="20"/>
        </w:rPr>
      </w:pPr>
      <w:r w:rsidRPr="00E651C4">
        <w:rPr>
          <w:b/>
          <w:bCs/>
          <w:sz w:val="20"/>
          <w:szCs w:val="20"/>
        </w:rPr>
        <w:t xml:space="preserve">       </w:t>
      </w:r>
      <w:r w:rsidRPr="00E651C4">
        <w:rPr>
          <w:b/>
          <w:bCs/>
          <w:sz w:val="20"/>
          <w:szCs w:val="20"/>
          <w:u w:val="single"/>
        </w:rPr>
        <w:t xml:space="preserve">Total Liabilities                                                                                    </w:t>
      </w:r>
      <w:r w:rsidR="00452853">
        <w:rPr>
          <w:b/>
          <w:bCs/>
          <w:sz w:val="20"/>
          <w:szCs w:val="20"/>
          <w:u w:val="single"/>
        </w:rPr>
        <w:t xml:space="preserve">       </w:t>
      </w:r>
      <w:r w:rsidRPr="00E651C4">
        <w:rPr>
          <w:b/>
          <w:bCs/>
          <w:sz w:val="20"/>
          <w:szCs w:val="20"/>
          <w:u w:val="single"/>
        </w:rPr>
        <w:t xml:space="preserve">       $     26,250.00</w:t>
      </w:r>
    </w:p>
    <w:p w14:paraId="7DFBEDCC" w14:textId="45678E16" w:rsidR="007223CB" w:rsidRPr="00E651C4" w:rsidRDefault="007223CB" w:rsidP="007223CB">
      <w:pPr>
        <w:pStyle w:val="NoSpacing"/>
        <w:rPr>
          <w:sz w:val="20"/>
          <w:szCs w:val="20"/>
          <w:u w:val="single"/>
        </w:rPr>
      </w:pPr>
      <w:r w:rsidRPr="00E651C4">
        <w:rPr>
          <w:b/>
          <w:bCs/>
          <w:sz w:val="20"/>
          <w:szCs w:val="20"/>
        </w:rPr>
        <w:t xml:space="preserve">       </w:t>
      </w:r>
      <w:r w:rsidRPr="00E651C4">
        <w:rPr>
          <w:sz w:val="20"/>
          <w:szCs w:val="20"/>
          <w:u w:val="single"/>
        </w:rPr>
        <w:t xml:space="preserve">Equity                                                                                                                </w:t>
      </w:r>
      <w:r w:rsidR="00452853">
        <w:rPr>
          <w:sz w:val="20"/>
          <w:szCs w:val="20"/>
          <w:u w:val="single"/>
        </w:rPr>
        <w:t xml:space="preserve">      </w:t>
      </w:r>
      <w:r w:rsidRPr="00E651C4">
        <w:rPr>
          <w:sz w:val="20"/>
          <w:szCs w:val="20"/>
          <w:u w:val="single"/>
        </w:rPr>
        <w:t>$   683,716.62</w:t>
      </w:r>
    </w:p>
    <w:p w14:paraId="44DEB55A" w14:textId="3DC4B707" w:rsidR="007223CB" w:rsidRPr="00E651C4" w:rsidRDefault="007223CB" w:rsidP="007223CB">
      <w:pPr>
        <w:pStyle w:val="NoSpacing"/>
        <w:rPr>
          <w:sz w:val="20"/>
          <w:szCs w:val="20"/>
        </w:rPr>
      </w:pPr>
      <w:r w:rsidRPr="00E651C4">
        <w:rPr>
          <w:b/>
          <w:bCs/>
          <w:sz w:val="20"/>
          <w:szCs w:val="20"/>
          <w:u w:val="double"/>
        </w:rPr>
        <w:t xml:space="preserve">TOTAL LIABILITIES AND EQUITY                                          </w:t>
      </w:r>
      <w:r w:rsidR="00561548">
        <w:rPr>
          <w:b/>
          <w:bCs/>
          <w:sz w:val="20"/>
          <w:szCs w:val="20"/>
          <w:u w:val="double"/>
        </w:rPr>
        <w:t xml:space="preserve">       </w:t>
      </w:r>
      <w:r w:rsidRPr="00E651C4">
        <w:rPr>
          <w:b/>
          <w:bCs/>
          <w:sz w:val="20"/>
          <w:szCs w:val="20"/>
          <w:u w:val="double"/>
        </w:rPr>
        <w:t xml:space="preserve">                      $  709,966.62</w:t>
      </w:r>
    </w:p>
    <w:p w14:paraId="66B16BE7" w14:textId="77777777" w:rsidR="007223CB" w:rsidRPr="007223CB" w:rsidRDefault="007223CB" w:rsidP="007223CB">
      <w:pPr>
        <w:pStyle w:val="NoSpacing"/>
        <w:rPr>
          <w:b/>
          <w:bCs/>
        </w:rPr>
      </w:pPr>
      <w:r w:rsidRPr="007223CB">
        <w:rPr>
          <w:b/>
          <w:bCs/>
        </w:rPr>
        <w:t xml:space="preserve">President’s Report: </w:t>
      </w:r>
      <w:r w:rsidRPr="007223CB">
        <w:t xml:space="preserve">Josh introduced and welcomed our new </w:t>
      </w:r>
      <w:r w:rsidRPr="007223CB">
        <w:rPr>
          <w:b/>
          <w:bCs/>
        </w:rPr>
        <w:t xml:space="preserve">Jr. AgFest Leader, Katie Huipe. </w:t>
      </w:r>
    </w:p>
    <w:p w14:paraId="3F857939" w14:textId="4CE11DB9" w:rsidR="007223CB" w:rsidRDefault="007223CB" w:rsidP="007223CB">
      <w:pPr>
        <w:pStyle w:val="NoSpacing"/>
      </w:pPr>
      <w:r w:rsidRPr="007223CB">
        <w:rPr>
          <w:b/>
          <w:bCs/>
        </w:rPr>
        <w:t xml:space="preserve">AgFest Camp: </w:t>
      </w:r>
      <w:r w:rsidRPr="007223CB">
        <w:t>Josh introduced Marco Marchini, Robert Alberti and Katie Huipe as guest speakers to introduce the possibility of AgFest hosting the former 4-H Camp and calling it</w:t>
      </w:r>
      <w:r w:rsidRPr="007223CB">
        <w:rPr>
          <w:b/>
          <w:bCs/>
        </w:rPr>
        <w:t xml:space="preserve"> AgFest Camp</w:t>
      </w:r>
      <w:r w:rsidRPr="007223CB">
        <w:t>.  All kids would be included, FFA, 4-H and Independents</w:t>
      </w:r>
      <w:r w:rsidRPr="007223CB">
        <w:rPr>
          <w:b/>
          <w:bCs/>
        </w:rPr>
        <w:t xml:space="preserve"> </w:t>
      </w:r>
      <w:r w:rsidRPr="007223CB">
        <w:t xml:space="preserve">and the ages would be the same as being an exhibitor 9 – 18.  It will be held right after AgFest, June 29 through July 3, 2026 at Sky Mountain.  It would consist of a possibility of 120 campers, 20 adults.  The cost would be about $458 per person.  The camp requires a 10% deposit of $5,605.  </w:t>
      </w:r>
      <w:r w:rsidR="009A51BB">
        <w:t>This was approved to proceed at the Board meeting.</w:t>
      </w:r>
      <w:r w:rsidR="00C441F6">
        <w:t xml:space="preserve">  Those interested</w:t>
      </w:r>
      <w:r w:rsidR="00D85DDF">
        <w:t xml:space="preserve"> in assisting</w:t>
      </w:r>
      <w:r w:rsidR="00E651C4">
        <w:t xml:space="preserve"> </w:t>
      </w:r>
      <w:r w:rsidR="008F60DB">
        <w:t>,</w:t>
      </w:r>
      <w:r w:rsidR="00D74204">
        <w:t xml:space="preserve"> to </w:t>
      </w:r>
      <w:r w:rsidR="00D85DDF">
        <w:t>p</w:t>
      </w:r>
      <w:r w:rsidR="00C441F6">
        <w:t>lease meet with them after the</w:t>
      </w:r>
      <w:r w:rsidR="008F60DB">
        <w:t xml:space="preserve"> meeting.</w:t>
      </w:r>
    </w:p>
    <w:p w14:paraId="221C3A1C" w14:textId="06EC4DA2" w:rsidR="00D74204" w:rsidRDefault="00D74204" w:rsidP="007223CB">
      <w:pPr>
        <w:pStyle w:val="NoSpacing"/>
      </w:pPr>
      <w:r>
        <w:rPr>
          <w:b/>
          <w:bCs/>
        </w:rPr>
        <w:t>Jack</w:t>
      </w:r>
      <w:r w:rsidR="00C86FE6">
        <w:rPr>
          <w:b/>
          <w:bCs/>
        </w:rPr>
        <w:t xml:space="preserve">pot Show: </w:t>
      </w:r>
      <w:r w:rsidR="00C86FE6">
        <w:t>It would be held during the Asparagus Festival</w:t>
      </w:r>
      <w:r w:rsidR="00922C97">
        <w:t xml:space="preserve">. </w:t>
      </w:r>
      <w:r w:rsidR="008425D1">
        <w:t xml:space="preserve">  Mr. Noceti</w:t>
      </w:r>
      <w:r w:rsidR="00914B0F">
        <w:t xml:space="preserve"> has already </w:t>
      </w:r>
      <w:r w:rsidR="00F255EF">
        <w:t xml:space="preserve">said he would give us $5000 for a sponsorship. </w:t>
      </w:r>
      <w:r w:rsidR="00922C97">
        <w:t xml:space="preserve"> </w:t>
      </w:r>
      <w:r w:rsidR="00AA4125">
        <w:t>If you are</w:t>
      </w:r>
      <w:r w:rsidR="008425D1">
        <w:t xml:space="preserve"> </w:t>
      </w:r>
      <w:r w:rsidR="00AA4125">
        <w:t>interested,</w:t>
      </w:r>
      <w:r w:rsidR="008425D1">
        <w:t xml:space="preserve"> please meet with Josh after the meeting.</w:t>
      </w:r>
    </w:p>
    <w:p w14:paraId="5B569D88" w14:textId="0CC14C31" w:rsidR="00C41539" w:rsidRDefault="00152F14" w:rsidP="007223CB">
      <w:pPr>
        <w:pStyle w:val="NoSpacing"/>
      </w:pPr>
      <w:r>
        <w:rPr>
          <w:b/>
          <w:bCs/>
        </w:rPr>
        <w:t>Accidental Horse Accident</w:t>
      </w:r>
      <w:r w:rsidR="001D283D">
        <w:rPr>
          <w:b/>
          <w:bCs/>
        </w:rPr>
        <w:t xml:space="preserve"> Exhibitor</w:t>
      </w:r>
      <w:r>
        <w:rPr>
          <w:b/>
          <w:bCs/>
        </w:rPr>
        <w:t xml:space="preserve"> Donation: </w:t>
      </w:r>
      <w:r>
        <w:t>Shauna reported that the Board had approved a $500 donation to Evelina Costa’s family</w:t>
      </w:r>
      <w:r w:rsidR="00293019">
        <w:t>.  The</w:t>
      </w:r>
      <w:r w:rsidR="00A9551F">
        <w:t xml:space="preserve"> Costa</w:t>
      </w:r>
      <w:r w:rsidR="00293019">
        <w:t xml:space="preserve"> family has bee</w:t>
      </w:r>
      <w:r w:rsidR="00AA4125">
        <w:t>n</w:t>
      </w:r>
      <w:r w:rsidR="00293019">
        <w:t xml:space="preserve"> exhibitors at AgFest for a long time.  Evelina exhibited swine.</w:t>
      </w:r>
    </w:p>
    <w:p w14:paraId="3C731DE6" w14:textId="1FFE7F44" w:rsidR="001800C0" w:rsidRDefault="001800C0" w:rsidP="007223CB">
      <w:pPr>
        <w:pStyle w:val="NoSpacing"/>
      </w:pPr>
      <w:r>
        <w:rPr>
          <w:b/>
          <w:bCs/>
        </w:rPr>
        <w:t xml:space="preserve">Jr. AgFest: </w:t>
      </w:r>
      <w:r>
        <w:t xml:space="preserve">Katie reported </w:t>
      </w:r>
      <w:r w:rsidR="00AA4125">
        <w:t>that she had about 15-20 kids in attendance for the first meeting.</w:t>
      </w:r>
    </w:p>
    <w:p w14:paraId="034A035F" w14:textId="77777777" w:rsidR="001524EF" w:rsidRDefault="00AA4125" w:rsidP="007223CB">
      <w:pPr>
        <w:pStyle w:val="NoSpacing"/>
      </w:pPr>
      <w:r>
        <w:rPr>
          <w:b/>
          <w:bCs/>
        </w:rPr>
        <w:lastRenderedPageBreak/>
        <w:t>Facilities:</w:t>
      </w:r>
      <w:r w:rsidR="00A9551F">
        <w:rPr>
          <w:b/>
          <w:bCs/>
        </w:rPr>
        <w:t xml:space="preserve"> </w:t>
      </w:r>
      <w:r w:rsidR="00A9551F">
        <w:t xml:space="preserve">Kevin reported that the Board </w:t>
      </w:r>
      <w:r w:rsidR="00F35398">
        <w:t>voted to spend from $19,000 to $20,000 for cords and materials.</w:t>
      </w:r>
      <w:r w:rsidR="00146481">
        <w:t xml:space="preserve">  We will have 22 spider boxes and 22 cords.  Shauna’s Dad has volunteered to make them for us.</w:t>
      </w:r>
    </w:p>
    <w:p w14:paraId="2A4D5B32" w14:textId="77777777" w:rsidR="000C5364" w:rsidRDefault="001524EF" w:rsidP="007223CB">
      <w:pPr>
        <w:pStyle w:val="NoSpacing"/>
      </w:pPr>
      <w:r>
        <w:rPr>
          <w:b/>
          <w:bCs/>
        </w:rPr>
        <w:t xml:space="preserve">Budget: </w:t>
      </w:r>
      <w:r>
        <w:t>Kenny presented and went over the Budget for 2025-2026</w:t>
      </w:r>
      <w:r w:rsidR="000C5364">
        <w:t xml:space="preserve"> year.  It was approved by the Board.</w:t>
      </w:r>
    </w:p>
    <w:p w14:paraId="14BE0691" w14:textId="252497A6" w:rsidR="00AA4125" w:rsidRDefault="002C2E1D" w:rsidP="007223CB">
      <w:pPr>
        <w:pStyle w:val="NoSpacing"/>
      </w:pPr>
      <w:r>
        <w:rPr>
          <w:b/>
          <w:bCs/>
        </w:rPr>
        <w:t xml:space="preserve">Operations: </w:t>
      </w:r>
      <w:r w:rsidR="00793FAE">
        <w:t>Jennifer was unable to attend,</w:t>
      </w:r>
      <w:r w:rsidR="004B5700" w:rsidRPr="004B5700">
        <w:t xml:space="preserve"> </w:t>
      </w:r>
      <w:r w:rsidR="004B5700" w:rsidRPr="004B5700">
        <w:t xml:space="preserve">so Cori read all the changes the committee </w:t>
      </w:r>
      <w:r w:rsidR="00106E5D">
        <w:t xml:space="preserve">had </w:t>
      </w:r>
      <w:r w:rsidR="004B5700" w:rsidRPr="004B5700">
        <w:t>voted on.</w:t>
      </w:r>
      <w:r w:rsidR="004B5700" w:rsidRPr="004B5700">
        <w:rPr>
          <w:b/>
          <w:bCs/>
        </w:rPr>
        <w:t xml:space="preserve"> </w:t>
      </w:r>
      <w:r w:rsidR="004B5700">
        <w:t xml:space="preserve">They added $800 for premiums for Stills, Horticulture and Mechanics.  New classes were </w:t>
      </w:r>
      <w:r w:rsidR="0016247A">
        <w:t xml:space="preserve">added in mechanics.  For the Breeding Show </w:t>
      </w:r>
      <w:r w:rsidR="00535A93">
        <w:t xml:space="preserve">for large animals the premiums were increased to $25, </w:t>
      </w:r>
      <w:r w:rsidR="00054F61">
        <w:t xml:space="preserve">$20, $15.  For the small animals they increased the premiums to $10, $8, </w:t>
      </w:r>
      <w:r w:rsidR="00BF533B">
        <w:t>$6.  Breeding Dair</w:t>
      </w:r>
      <w:r w:rsidR="00106E5D">
        <w:t>y</w:t>
      </w:r>
      <w:r w:rsidR="00BF533B">
        <w:t xml:space="preserve"> Show:  It must have 3 exhibitors </w:t>
      </w:r>
      <w:r w:rsidR="00FA601D">
        <w:t>with 10 animals or they will be combined.  These changes were voted on and accepted</w:t>
      </w:r>
      <w:r w:rsidR="004279D4">
        <w:t xml:space="preserve"> at the Board meeting</w:t>
      </w:r>
      <w:r w:rsidR="006400CF">
        <w:t>.</w:t>
      </w:r>
      <w:r w:rsidR="00450D42">
        <w:t xml:space="preserve"> The Ag teache</w:t>
      </w:r>
      <w:r w:rsidR="00A7548F">
        <w:t xml:space="preserve">rs are working on a grading system for small projects.  </w:t>
      </w:r>
    </w:p>
    <w:p w14:paraId="5EB2DFA9" w14:textId="4D268A8C" w:rsidR="006400CF" w:rsidRDefault="006400CF" w:rsidP="007223CB">
      <w:pPr>
        <w:pStyle w:val="NoSpacing"/>
        <w:rPr>
          <w:b/>
          <w:bCs/>
        </w:rPr>
      </w:pPr>
      <w:r>
        <w:rPr>
          <w:b/>
          <w:bCs/>
        </w:rPr>
        <w:t xml:space="preserve">Dairy Committee: </w:t>
      </w:r>
      <w:r w:rsidR="004B41D8">
        <w:t>Reported that there are 3</w:t>
      </w:r>
      <w:r w:rsidR="005332A0">
        <w:t>0</w:t>
      </w:r>
      <w:r w:rsidR="004B41D8">
        <w:t xml:space="preserve"> kids interested.  The committee came up with two options</w:t>
      </w:r>
      <w:r w:rsidR="00815056">
        <w:t xml:space="preserve"> for holding the show: </w:t>
      </w:r>
      <w:r w:rsidR="00815056">
        <w:rPr>
          <w:b/>
          <w:bCs/>
        </w:rPr>
        <w:t>A. As close to normal as possible</w:t>
      </w:r>
      <w:r w:rsidR="00111654">
        <w:rPr>
          <w:b/>
          <w:bCs/>
        </w:rPr>
        <w:t xml:space="preserve">—checking temps on lactating cows.  They are also going to check with other fairs to see what they are doing.  </w:t>
      </w:r>
      <w:r w:rsidR="00083F28">
        <w:rPr>
          <w:b/>
          <w:bCs/>
        </w:rPr>
        <w:t>If you are</w:t>
      </w:r>
      <w:r w:rsidR="00342731">
        <w:rPr>
          <w:b/>
          <w:bCs/>
        </w:rPr>
        <w:t xml:space="preserve"> interested in being on this committee, please sign up on the Website.</w:t>
      </w:r>
      <w:r w:rsidR="00BD16D2">
        <w:rPr>
          <w:b/>
          <w:bCs/>
        </w:rPr>
        <w:t xml:space="preserve">  They are also going to try to get letters our to the Dairy Community.</w:t>
      </w:r>
      <w:r w:rsidR="00083F28">
        <w:rPr>
          <w:b/>
          <w:bCs/>
        </w:rPr>
        <w:t xml:space="preserve">  For further information you can call Amy </w:t>
      </w:r>
      <w:r w:rsidR="00F42ED5">
        <w:rPr>
          <w:b/>
          <w:bCs/>
        </w:rPr>
        <w:t>Blagg.</w:t>
      </w:r>
    </w:p>
    <w:p w14:paraId="7F0619AE" w14:textId="33102B59" w:rsidR="00176931" w:rsidRDefault="00176931" w:rsidP="007223CB">
      <w:pPr>
        <w:pStyle w:val="NoSpacing"/>
      </w:pPr>
      <w:r>
        <w:rPr>
          <w:b/>
          <w:bCs/>
        </w:rPr>
        <w:t>Poultry:</w:t>
      </w:r>
      <w:r>
        <w:t xml:space="preserve"> No change as </w:t>
      </w:r>
      <w:r w:rsidR="00083F28">
        <w:t>of this date.  Will look into further.</w:t>
      </w:r>
    </w:p>
    <w:p w14:paraId="616F6F07" w14:textId="1B2C6AF5" w:rsidR="00F07348" w:rsidRDefault="00F07348" w:rsidP="007223CB">
      <w:pPr>
        <w:pStyle w:val="NoSpacing"/>
      </w:pPr>
      <w:r>
        <w:t xml:space="preserve">Next meeting will be December 2, 2025 </w:t>
      </w:r>
      <w:r w:rsidR="00784F78">
        <w:t>at 6:00 for the Board meeting and 7:00 for the General meeting.</w:t>
      </w:r>
    </w:p>
    <w:p w14:paraId="25F60D60" w14:textId="77777777" w:rsidR="00F42ED5" w:rsidRDefault="00F42ED5" w:rsidP="007223CB">
      <w:pPr>
        <w:pStyle w:val="NoSpacing"/>
      </w:pPr>
    </w:p>
    <w:p w14:paraId="27B87F6A" w14:textId="23D00F49" w:rsidR="00F42ED5" w:rsidRDefault="00F42ED5" w:rsidP="007223CB">
      <w:pPr>
        <w:pStyle w:val="NoSpacing"/>
      </w:pPr>
      <w:r>
        <w:t xml:space="preserve">Having no further business, the meeting was adjourned at </w:t>
      </w:r>
      <w:r w:rsidR="00F07348">
        <w:t>7:45 p.m.</w:t>
      </w:r>
    </w:p>
    <w:p w14:paraId="115FDE38" w14:textId="77777777" w:rsidR="0061069C" w:rsidRDefault="0061069C" w:rsidP="007223CB">
      <w:pPr>
        <w:pStyle w:val="NoSpacing"/>
      </w:pPr>
    </w:p>
    <w:p w14:paraId="2292DA22" w14:textId="6A613EDE" w:rsidR="0061069C" w:rsidRDefault="0061069C" w:rsidP="007223CB">
      <w:pPr>
        <w:pStyle w:val="NoSpacing"/>
      </w:pPr>
      <w:r>
        <w:t>Respectfully submitted,</w:t>
      </w:r>
    </w:p>
    <w:p w14:paraId="67FB0F7E" w14:textId="77777777" w:rsidR="0061069C" w:rsidRDefault="0061069C" w:rsidP="007223CB">
      <w:pPr>
        <w:pStyle w:val="NoSpacing"/>
      </w:pPr>
    </w:p>
    <w:p w14:paraId="5CCCB59E" w14:textId="2D32480F" w:rsidR="0061069C" w:rsidRDefault="0061069C" w:rsidP="007223CB">
      <w:pPr>
        <w:pStyle w:val="NoSpacing"/>
      </w:pPr>
      <w:r>
        <w:t>Diana Muller</w:t>
      </w:r>
    </w:p>
    <w:p w14:paraId="010C2423" w14:textId="224CEDDE" w:rsidR="0061069C" w:rsidRDefault="0061069C" w:rsidP="007223CB">
      <w:pPr>
        <w:pStyle w:val="NoSpacing"/>
      </w:pPr>
      <w:r>
        <w:t>Recording Secretary</w:t>
      </w:r>
    </w:p>
    <w:p w14:paraId="734A1B1A" w14:textId="77777777" w:rsidR="00083F28" w:rsidRPr="00176931" w:rsidRDefault="00083F28" w:rsidP="007223CB">
      <w:pPr>
        <w:pStyle w:val="NoSpacing"/>
      </w:pPr>
    </w:p>
    <w:p w14:paraId="59A23981" w14:textId="77777777" w:rsidR="00450D42" w:rsidRPr="00AA4125" w:rsidRDefault="00450D42" w:rsidP="007223CB">
      <w:pPr>
        <w:pStyle w:val="NoSpacing"/>
        <w:rPr>
          <w:b/>
          <w:bCs/>
        </w:rPr>
      </w:pPr>
    </w:p>
    <w:sectPr w:rsidR="00450D42" w:rsidRPr="00AA4125" w:rsidSect="007223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CB"/>
    <w:rsid w:val="00054F61"/>
    <w:rsid w:val="00083F28"/>
    <w:rsid w:val="000C0211"/>
    <w:rsid w:val="000C5364"/>
    <w:rsid w:val="00106E5D"/>
    <w:rsid w:val="00111654"/>
    <w:rsid w:val="00146481"/>
    <w:rsid w:val="001524EF"/>
    <w:rsid w:val="00152F14"/>
    <w:rsid w:val="0016247A"/>
    <w:rsid w:val="00176931"/>
    <w:rsid w:val="001800C0"/>
    <w:rsid w:val="00191F76"/>
    <w:rsid w:val="001D283D"/>
    <w:rsid w:val="00293019"/>
    <w:rsid w:val="002C2E1D"/>
    <w:rsid w:val="00342731"/>
    <w:rsid w:val="003C37BF"/>
    <w:rsid w:val="004279D4"/>
    <w:rsid w:val="00450D42"/>
    <w:rsid w:val="00452853"/>
    <w:rsid w:val="004575F8"/>
    <w:rsid w:val="004B41D8"/>
    <w:rsid w:val="004B5700"/>
    <w:rsid w:val="005332A0"/>
    <w:rsid w:val="00535A93"/>
    <w:rsid w:val="00550B57"/>
    <w:rsid w:val="00561548"/>
    <w:rsid w:val="0061069C"/>
    <w:rsid w:val="006400CF"/>
    <w:rsid w:val="006A6432"/>
    <w:rsid w:val="006D4F62"/>
    <w:rsid w:val="007223CB"/>
    <w:rsid w:val="00731169"/>
    <w:rsid w:val="00742409"/>
    <w:rsid w:val="00784F78"/>
    <w:rsid w:val="00793FAE"/>
    <w:rsid w:val="00815056"/>
    <w:rsid w:val="008151EA"/>
    <w:rsid w:val="008425D1"/>
    <w:rsid w:val="00885F86"/>
    <w:rsid w:val="008F60DB"/>
    <w:rsid w:val="00914B0F"/>
    <w:rsid w:val="00922C97"/>
    <w:rsid w:val="0097668C"/>
    <w:rsid w:val="009A51BB"/>
    <w:rsid w:val="009C4B79"/>
    <w:rsid w:val="009F318E"/>
    <w:rsid w:val="00A373B4"/>
    <w:rsid w:val="00A7548F"/>
    <w:rsid w:val="00A9551F"/>
    <w:rsid w:val="00AA4125"/>
    <w:rsid w:val="00BB016D"/>
    <w:rsid w:val="00BD16D2"/>
    <w:rsid w:val="00BF533B"/>
    <w:rsid w:val="00C41539"/>
    <w:rsid w:val="00C441F6"/>
    <w:rsid w:val="00C61CCC"/>
    <w:rsid w:val="00C86FE6"/>
    <w:rsid w:val="00D74204"/>
    <w:rsid w:val="00D85DDF"/>
    <w:rsid w:val="00DB5721"/>
    <w:rsid w:val="00E651C4"/>
    <w:rsid w:val="00EF2790"/>
    <w:rsid w:val="00F07348"/>
    <w:rsid w:val="00F255EF"/>
    <w:rsid w:val="00F35398"/>
    <w:rsid w:val="00F42ED5"/>
    <w:rsid w:val="00F833E6"/>
    <w:rsid w:val="00FA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39A26"/>
  <w15:chartTrackingRefBased/>
  <w15:docId w15:val="{B96B6B7B-0B98-437A-B87C-2702A033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23CB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3CB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3CB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3CB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3CB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3CB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3CB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3CB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3CB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223CB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7223CB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7223CB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7223CB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7223CB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7223CB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7223CB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7223CB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7223CB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7223CB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7223CB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3CB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7223CB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3CB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7223CB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7223CB"/>
    <w:pPr>
      <w:ind w:left="720"/>
      <w:contextualSpacing/>
    </w:pPr>
  </w:style>
  <w:style w:type="character" w:styleId="IntenseEmphasis">
    <w:name w:val="Intense Emphasis"/>
    <w:uiPriority w:val="21"/>
    <w:qFormat/>
    <w:rsid w:val="007223CB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3C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7223CB"/>
    <w:rPr>
      <w:i/>
      <w:iCs/>
      <w:color w:val="0F4761"/>
    </w:rPr>
  </w:style>
  <w:style w:type="character" w:styleId="IntenseReference">
    <w:name w:val="Intense Reference"/>
    <w:uiPriority w:val="32"/>
    <w:qFormat/>
    <w:rsid w:val="007223CB"/>
    <w:rPr>
      <w:b/>
      <w:bCs/>
      <w:smallCaps/>
      <w:color w:val="0F4761"/>
      <w:spacing w:val="5"/>
    </w:rPr>
  </w:style>
  <w:style w:type="paragraph" w:styleId="NoSpacing">
    <w:name w:val="No Spacing"/>
    <w:uiPriority w:val="1"/>
    <w:qFormat/>
    <w:rsid w:val="007223C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Muller</dc:creator>
  <cp:keywords/>
  <dc:description/>
  <cp:lastModifiedBy>Diana Muller</cp:lastModifiedBy>
  <cp:revision>63</cp:revision>
  <dcterms:created xsi:type="dcterms:W3CDTF">2025-11-25T22:45:00Z</dcterms:created>
  <dcterms:modified xsi:type="dcterms:W3CDTF">2025-11-25T23:55:00Z</dcterms:modified>
</cp:coreProperties>
</file>